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3A" w:rsidRDefault="00405D3A" w:rsidP="0023495F">
      <w:pPr>
        <w:jc w:val="center"/>
        <w:rPr>
          <w:rFonts w:ascii="Arial Unicode MS" w:eastAsia="Arial Unicode MS" w:hAnsi="Arial Unicode MS" w:cs="Arial Unicode MS"/>
          <w:b/>
          <w:sz w:val="56"/>
          <w:szCs w:val="56"/>
          <w:lang w:val="es-ES"/>
        </w:rPr>
      </w:pPr>
      <w:r>
        <w:rPr>
          <w:rFonts w:ascii="Arial Unicode MS" w:eastAsia="Arial Unicode MS" w:hAnsi="Arial Unicode MS" w:cs="Arial Unicode MS"/>
          <w:b/>
          <w:noProof/>
          <w:sz w:val="56"/>
          <w:szCs w:val="56"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-1100455</wp:posOffset>
            </wp:positionH>
            <wp:positionV relativeFrom="paragraph">
              <wp:posOffset>-1080135</wp:posOffset>
            </wp:positionV>
            <wp:extent cx="10267950" cy="11010900"/>
            <wp:effectExtent l="19050" t="0" r="0" b="0"/>
            <wp:wrapNone/>
            <wp:docPr id="1" name="Imagen 1" descr="http://comps.canstockphoto.com/can-stock-photo_csp12474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mps.canstockphoto.com/can-stock-photo_csp124740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0" cy="1101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5D3A" w:rsidRPr="00405D3A" w:rsidRDefault="00405D3A" w:rsidP="0023495F">
      <w:pPr>
        <w:jc w:val="center"/>
        <w:rPr>
          <w:rFonts w:ascii="Arial Unicode MS" w:eastAsia="Arial Unicode MS" w:hAnsi="Arial Unicode MS" w:cs="Arial Unicode MS"/>
          <w:b/>
          <w:color w:val="003300"/>
          <w:sz w:val="56"/>
          <w:szCs w:val="56"/>
          <w:lang w:val="es-ES"/>
        </w:rPr>
      </w:pPr>
    </w:p>
    <w:p w:rsidR="0023495F" w:rsidRPr="00405D3A" w:rsidRDefault="0023495F" w:rsidP="00405D3A">
      <w:pPr>
        <w:spacing w:line="360" w:lineRule="auto"/>
        <w:jc w:val="center"/>
        <w:rPr>
          <w:rFonts w:ascii="Baskerville Old Face" w:eastAsia="Arial Unicode MS" w:hAnsi="Baskerville Old Face" w:cs="Arial Unicode MS"/>
          <w:b/>
          <w:color w:val="003300"/>
          <w:sz w:val="56"/>
          <w:szCs w:val="56"/>
          <w:lang w:val="es-ES"/>
        </w:rPr>
      </w:pPr>
      <w:r w:rsidRPr="00405D3A">
        <w:rPr>
          <w:rFonts w:ascii="Baskerville Old Face" w:eastAsia="Arial Unicode MS" w:hAnsi="Baskerville Old Face" w:cs="Arial Unicode MS"/>
          <w:b/>
          <w:color w:val="003300"/>
          <w:sz w:val="56"/>
          <w:szCs w:val="56"/>
          <w:lang w:val="es-ES"/>
        </w:rPr>
        <w:t xml:space="preserve">LA MATERIA INTRODUCCIÓN A LA BIOLOGÍA CELULAR Y MOLECULAR CUENTA CON UN BLOG EL CUAL LOS DOCENTES DE DICHA MATERIA INVITAN A VISITARLO: </w:t>
      </w:r>
      <w:r w:rsidRPr="00405D3A">
        <w:rPr>
          <w:rFonts w:ascii="Baskerville Old Face" w:eastAsia="Arial Unicode MS" w:hAnsi="Baskerville Old Face" w:cs="Arial Unicode MS"/>
          <w:b/>
          <w:color w:val="003300"/>
          <w:sz w:val="72"/>
          <w:szCs w:val="72"/>
          <w:u w:val="single"/>
          <w:lang w:val="es-ES"/>
        </w:rPr>
        <w:t>ibcm.blog.unq.edu.ar</w:t>
      </w:r>
    </w:p>
    <w:sectPr w:rsidR="0023495F" w:rsidRPr="00405D3A" w:rsidSect="0023495F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495F"/>
    <w:rsid w:val="0023495F"/>
    <w:rsid w:val="00405D3A"/>
    <w:rsid w:val="0049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4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9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A71EF-F224-41A9-8DA9-FE28427E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unq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jtrelles</dc:creator>
  <cp:keywords/>
  <dc:description/>
  <cp:lastModifiedBy>jtrelles</cp:lastModifiedBy>
  <cp:revision>1</cp:revision>
  <dcterms:created xsi:type="dcterms:W3CDTF">2015-04-07T19:16:00Z</dcterms:created>
  <dcterms:modified xsi:type="dcterms:W3CDTF">2015-04-07T19:32:00Z</dcterms:modified>
</cp:coreProperties>
</file>